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23" w:rsidRDefault="00BD5F8E" w:rsidP="00190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8E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8.35pt;margin-top:-31.4pt;width:1in;height:1in;z-index:251660288" filled="f" stroked="f">
            <v:textbox>
              <w:txbxContent>
                <w:p w:rsidR="001B40FF" w:rsidRDefault="001B40FF" w:rsidP="001B40FF">
                  <w:r w:rsidRPr="00A5581D">
                    <w:rPr>
                      <w:b/>
                      <w:sz w:val="24"/>
                      <w:szCs w:val="24"/>
                    </w:rPr>
                    <w:object w:dxaOrig="7244" w:dyaOrig="784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6.4pt;height:61.25pt" o:ole="">
                        <v:imagedata r:id="rId5" o:title=""/>
                      </v:shape>
                      <o:OLEObject Type="Embed" ProgID="PBrush" ShapeID="_x0000_i1025" DrawAspect="Content" ObjectID="_1542551112" r:id="rId6"/>
                    </w:object>
                  </w:r>
                </w:p>
              </w:txbxContent>
            </v:textbox>
          </v:shape>
        </w:pict>
      </w:r>
      <w:r w:rsidRPr="00BD5F8E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26" type="#_x0000_t202" style="position:absolute;left:0;text-align:left;margin-left:-19.7pt;margin-top:-2.4pt;width:76.6pt;height:93.2pt;z-index:251658240" filled="f" stroked="f">
            <v:textbox>
              <w:txbxContent>
                <w:p w:rsidR="001B40FF" w:rsidRDefault="001B40FF" w:rsidP="001B40FF">
                  <w:r>
                    <w:object w:dxaOrig="5831" w:dyaOrig="7761">
                      <v:shape id="_x0000_i1026" type="#_x0000_t75" style="width:56.4pt;height:75.2pt" o:ole="">
                        <v:imagedata r:id="rId7" o:title=""/>
                      </v:shape>
                      <o:OLEObject Type="Embed" ProgID="CorelPHOTOPAINT.Image.16" ShapeID="_x0000_i1026" DrawAspect="Content" ObjectID="_1542551113" r:id="rId8"/>
                    </w:object>
                  </w:r>
                </w:p>
              </w:txbxContent>
            </v:textbox>
          </v:shape>
        </w:pict>
      </w:r>
      <w:r w:rsidRPr="00BD5F8E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27" type="#_x0000_t202" style="position:absolute;left:0;text-align:left;margin-left:454.35pt;margin-top:-15.55pt;width:76.15pt;height:103.6pt;z-index:251659264;mso-width-relative:margin;mso-height-relative:margin" filled="f" stroked="f">
            <v:textbox>
              <w:txbxContent>
                <w:p w:rsidR="001B40FF" w:rsidRDefault="001B40FF" w:rsidP="001B40FF">
                  <w:r>
                    <w:object w:dxaOrig="1024" w:dyaOrig="1856">
                      <v:shape id="_x0000_i1027" type="#_x0000_t75" style="width:51.05pt;height:92.95pt" o:ole="">
                        <v:imagedata r:id="rId9" o:title=""/>
                      </v:shape>
                      <o:OLEObject Type="Embed" ProgID="CorelDraw.Graphic.16" ShapeID="_x0000_i1027" DrawAspect="Content" ObjectID="_1542551114" r:id="rId10"/>
                    </w:object>
                  </w:r>
                </w:p>
              </w:txbxContent>
            </v:textbox>
          </v:shape>
        </w:pict>
      </w:r>
      <w:r w:rsidR="001B40FF">
        <w:rPr>
          <w:rFonts w:ascii="Times New Roman" w:hAnsi="Times New Roman" w:cs="Times New Roman"/>
          <w:b/>
          <w:sz w:val="24"/>
          <w:szCs w:val="24"/>
        </w:rPr>
        <w:br/>
      </w:r>
    </w:p>
    <w:p w:rsidR="003851B6" w:rsidRDefault="001B40FF" w:rsidP="00190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FF">
        <w:rPr>
          <w:rFonts w:ascii="Times New Roman" w:hAnsi="Times New Roman" w:cs="Times New Roman"/>
          <w:b/>
          <w:sz w:val="24"/>
          <w:szCs w:val="24"/>
        </w:rPr>
        <w:t>UNIVERSIDADE FEDERAL DE GOIÁS</w:t>
      </w:r>
      <w:r w:rsidRPr="001B40FF">
        <w:rPr>
          <w:rFonts w:ascii="Times New Roman" w:hAnsi="Times New Roman" w:cs="Times New Roman"/>
          <w:b/>
          <w:sz w:val="24"/>
          <w:szCs w:val="24"/>
        </w:rPr>
        <w:br/>
        <w:t>INSTITUTO DE CIÊNCIAS BIOLÓGICAS</w:t>
      </w:r>
      <w:r w:rsidRPr="001B40FF">
        <w:rPr>
          <w:rFonts w:ascii="Times New Roman" w:hAnsi="Times New Roman" w:cs="Times New Roman"/>
          <w:b/>
          <w:sz w:val="24"/>
          <w:szCs w:val="24"/>
        </w:rPr>
        <w:br/>
        <w:t>PROGRAMA DE PÓS-GRADUAÇÃO EM BIODIVERSIDADE ANIMAL</w:t>
      </w:r>
    </w:p>
    <w:p w:rsidR="001B40FF" w:rsidRDefault="00BD5F8E" w:rsidP="00190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8E"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left:0;text-align:left;margin-left:9.7pt;margin-top:2pt;width:479.5pt;height:33.4pt;z-index:251662336;mso-width-relative:margin;mso-height-relative:margin" fillcolor="#eeece1 [3214]" stroked="f">
            <v:textbox>
              <w:txbxContent>
                <w:p w:rsidR="001B40FF" w:rsidRDefault="001B40FF" w:rsidP="00FF66C5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ANEXO V</w:t>
                  </w:r>
                  <w:r w:rsidR="00FF66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FF66C5" w:rsidRPr="00FF66C5">
                    <w:rPr>
                      <w:rFonts w:ascii="Times New Roman" w:hAnsi="Times New Roman"/>
                      <w:sz w:val="24"/>
                      <w:szCs w:val="24"/>
                    </w:rPr>
                    <w:t>Instruções para emissão de Guia de Recolhimento da União (GRU)</w:t>
                  </w:r>
                </w:p>
              </w:txbxContent>
            </v:textbox>
          </v:shape>
        </w:pict>
      </w:r>
    </w:p>
    <w:p w:rsidR="0041432D" w:rsidRDefault="00BD5F8E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5F8E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34" type="#_x0000_t202" style="position:absolute;left:0;text-align:left;margin-left:9.7pt;margin-top:21.5pt;width:479.5pt;height:23.35pt;z-index:251663360;mso-width-relative:margin;mso-height-relative:margin" filled="f" fillcolor="#eeece1" strokeweight="1pt">
            <v:textbox>
              <w:txbxContent>
                <w:p w:rsidR="00FF66C5" w:rsidRPr="00FF66C5" w:rsidRDefault="00FF66C5" w:rsidP="007E36CE">
                  <w:pPr>
                    <w:jc w:val="center"/>
                    <w:rPr>
                      <w:szCs w:val="24"/>
                    </w:rPr>
                  </w:pPr>
                  <w:r w:rsidRPr="00FF66C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Seleção de ingresso no Programa de Pós-Graduação em Biodiversidade Animal</w:t>
                  </w:r>
                </w:p>
              </w:txbxContent>
            </v:textbox>
          </v:shape>
        </w:pict>
      </w:r>
      <w:r w:rsidR="00E16BF1">
        <w:rPr>
          <w:rFonts w:ascii="Times New Roman" w:hAnsi="Times New Roman" w:cs="Times New Roman"/>
          <w:sz w:val="24"/>
          <w:szCs w:val="24"/>
        </w:rPr>
        <w:br/>
      </w:r>
    </w:p>
    <w:p w:rsidR="007E36CE" w:rsidRDefault="007E36CE" w:rsidP="004143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8E9" w:rsidRPr="007628E9" w:rsidRDefault="007628E9" w:rsidP="007628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E36CE" w:rsidRPr="007628E9">
        <w:rPr>
          <w:rFonts w:ascii="Times New Roman" w:hAnsi="Times New Roman"/>
          <w:sz w:val="24"/>
          <w:szCs w:val="24"/>
        </w:rPr>
        <w:t>Entre no endereço eletrônico do Tesouro Nacional:</w:t>
      </w:r>
    </w:p>
    <w:p w:rsidR="007628E9" w:rsidRPr="007628E9" w:rsidRDefault="007628E9" w:rsidP="007628E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628E9">
        <w:rPr>
          <w:rFonts w:ascii="Times New Roman" w:hAnsi="Times New Roman"/>
          <w:sz w:val="24"/>
          <w:szCs w:val="24"/>
        </w:rPr>
        <w:t>http://consulta.tesouro.fazenda.gov.br/gru_novosite/gru_simples.asp</w:t>
      </w:r>
    </w:p>
    <w:p w:rsidR="007E36CE" w:rsidRPr="005A36A4" w:rsidRDefault="007628E9" w:rsidP="007E36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E36CE" w:rsidRPr="005A36A4">
        <w:rPr>
          <w:rFonts w:ascii="Times New Roman" w:hAnsi="Times New Roman"/>
          <w:sz w:val="24"/>
          <w:szCs w:val="24"/>
        </w:rPr>
        <w:t xml:space="preserve">. No campo “Unidade Gestora (UG)” coloque </w:t>
      </w:r>
      <w:r w:rsidRPr="007628E9">
        <w:rPr>
          <w:rFonts w:ascii="Times New Roman" w:hAnsi="Times New Roman"/>
          <w:sz w:val="24"/>
          <w:szCs w:val="24"/>
        </w:rPr>
        <w:t>153052</w:t>
      </w:r>
      <w:r w:rsidR="007E36CE" w:rsidRPr="005A36A4">
        <w:rPr>
          <w:rFonts w:ascii="Times New Roman" w:hAnsi="Times New Roman"/>
          <w:sz w:val="24"/>
          <w:szCs w:val="24"/>
        </w:rPr>
        <w:t>;</w:t>
      </w:r>
    </w:p>
    <w:p w:rsidR="007E36CE" w:rsidRPr="005A36A4" w:rsidRDefault="007E36CE" w:rsidP="007E36CE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36A4">
        <w:rPr>
          <w:rFonts w:ascii="Times New Roman" w:hAnsi="Times New Roman"/>
          <w:sz w:val="24"/>
          <w:szCs w:val="24"/>
        </w:rPr>
        <w:t xml:space="preserve">4. Clique no campo “Gestão” </w:t>
      </w:r>
      <w:proofErr w:type="gramStart"/>
      <w:r w:rsidRPr="005A36A4">
        <w:rPr>
          <w:rFonts w:ascii="Times New Roman" w:hAnsi="Times New Roman"/>
          <w:sz w:val="24"/>
          <w:szCs w:val="24"/>
        </w:rPr>
        <w:t>a</w:t>
      </w:r>
      <w:proofErr w:type="gramEnd"/>
      <w:r w:rsidRPr="005A36A4">
        <w:rPr>
          <w:rFonts w:ascii="Times New Roman" w:hAnsi="Times New Roman"/>
          <w:sz w:val="24"/>
          <w:szCs w:val="24"/>
        </w:rPr>
        <w:t xml:space="preserve"> direita, na mesma linha do campo anterior. Selecione “15226-UNIVERSIDADE FEDERAL DE GOIÁS”. O campo “Nome da Unidade” (linha abaixo) deve aparecer como “UNIVERSIDADE FEDERAL DE GOIÁS”;</w:t>
      </w:r>
    </w:p>
    <w:p w:rsidR="007E36CE" w:rsidRPr="005A36A4" w:rsidRDefault="007E36CE" w:rsidP="007E36CE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36A4">
        <w:rPr>
          <w:rFonts w:ascii="Times New Roman" w:hAnsi="Times New Roman"/>
          <w:sz w:val="24"/>
          <w:szCs w:val="24"/>
        </w:rPr>
        <w:t>5. No campo “Código de Recolhimento”, escolha a opção “28883-7 – TAXA DE INSCRIÇÃO EM CONCURSO PÚBLICO”;</w:t>
      </w:r>
    </w:p>
    <w:p w:rsidR="007E36CE" w:rsidRPr="005A36A4" w:rsidRDefault="007E36CE" w:rsidP="007E36CE">
      <w:pPr>
        <w:jc w:val="both"/>
        <w:rPr>
          <w:rFonts w:ascii="Times New Roman" w:hAnsi="Times New Roman"/>
          <w:sz w:val="24"/>
          <w:szCs w:val="24"/>
        </w:rPr>
      </w:pPr>
      <w:r w:rsidRPr="005A36A4">
        <w:rPr>
          <w:rFonts w:ascii="Times New Roman" w:hAnsi="Times New Roman"/>
          <w:sz w:val="24"/>
          <w:szCs w:val="24"/>
        </w:rPr>
        <w:t>6. Clique em “Avançar”;</w:t>
      </w:r>
    </w:p>
    <w:p w:rsidR="007E36CE" w:rsidRPr="005A36A4" w:rsidRDefault="007E36CE" w:rsidP="007E36CE">
      <w:pPr>
        <w:jc w:val="both"/>
        <w:rPr>
          <w:rFonts w:ascii="Times New Roman" w:hAnsi="Times New Roman"/>
          <w:sz w:val="24"/>
          <w:szCs w:val="24"/>
        </w:rPr>
      </w:pPr>
      <w:r w:rsidRPr="005A36A4">
        <w:rPr>
          <w:rFonts w:ascii="Times New Roman" w:hAnsi="Times New Roman"/>
          <w:sz w:val="24"/>
          <w:szCs w:val="24"/>
        </w:rPr>
        <w:t>7. Na nova tela, preencha os campos:</w:t>
      </w:r>
    </w:p>
    <w:p w:rsidR="007E36CE" w:rsidRPr="005A36A4" w:rsidRDefault="007E36CE" w:rsidP="007E36C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A36A4">
        <w:rPr>
          <w:rFonts w:ascii="Times New Roman" w:hAnsi="Times New Roman"/>
          <w:sz w:val="24"/>
          <w:szCs w:val="24"/>
        </w:rPr>
        <w:t xml:space="preserve">Número de Referência: </w:t>
      </w:r>
      <w:r w:rsidR="00D508BB" w:rsidRPr="00D508BB">
        <w:rPr>
          <w:rFonts w:ascii="Times New Roman" w:hAnsi="Times New Roman"/>
          <w:sz w:val="24"/>
          <w:szCs w:val="24"/>
        </w:rPr>
        <w:t>11990268</w:t>
      </w:r>
    </w:p>
    <w:p w:rsidR="007E36CE" w:rsidRPr="005A36A4" w:rsidRDefault="007E36CE" w:rsidP="007E36C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A36A4">
        <w:rPr>
          <w:rFonts w:ascii="Times New Roman" w:hAnsi="Times New Roman"/>
          <w:sz w:val="24"/>
          <w:szCs w:val="24"/>
        </w:rPr>
        <w:t>CPF:</w:t>
      </w:r>
    </w:p>
    <w:p w:rsidR="007E36CE" w:rsidRPr="005A36A4" w:rsidRDefault="007E36CE" w:rsidP="007E36C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A36A4">
        <w:rPr>
          <w:rFonts w:ascii="Times New Roman" w:hAnsi="Times New Roman"/>
          <w:sz w:val="24"/>
          <w:szCs w:val="24"/>
        </w:rPr>
        <w:t>Nome do Contribuinte:</w:t>
      </w:r>
    </w:p>
    <w:p w:rsidR="007E36CE" w:rsidRPr="005A36A4" w:rsidRDefault="007E36CE" w:rsidP="007E36C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A36A4">
        <w:rPr>
          <w:rFonts w:ascii="Times New Roman" w:hAnsi="Times New Roman"/>
          <w:sz w:val="24"/>
          <w:szCs w:val="24"/>
        </w:rPr>
        <w:t>Valor Principal: 40,00</w:t>
      </w:r>
      <w:r w:rsidR="005F4EEE">
        <w:rPr>
          <w:rFonts w:ascii="Times New Roman" w:hAnsi="Times New Roman"/>
          <w:sz w:val="24"/>
          <w:szCs w:val="24"/>
        </w:rPr>
        <w:t xml:space="preserve"> (Quarenta reais)</w:t>
      </w:r>
    </w:p>
    <w:p w:rsidR="007E36CE" w:rsidRPr="005A36A4" w:rsidRDefault="007E36CE" w:rsidP="007E36C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A36A4">
        <w:rPr>
          <w:rFonts w:ascii="Times New Roman" w:hAnsi="Times New Roman"/>
          <w:sz w:val="24"/>
          <w:szCs w:val="24"/>
        </w:rPr>
        <w:t>Valor Total: 40,00</w:t>
      </w:r>
      <w:r w:rsidR="005F4EEE">
        <w:rPr>
          <w:rFonts w:ascii="Times New Roman" w:hAnsi="Times New Roman"/>
          <w:sz w:val="24"/>
          <w:szCs w:val="24"/>
        </w:rPr>
        <w:t xml:space="preserve"> (Quarenta reais)</w:t>
      </w:r>
    </w:p>
    <w:p w:rsidR="007E36CE" w:rsidRPr="005A36A4" w:rsidRDefault="007E36CE" w:rsidP="007E36CE">
      <w:pPr>
        <w:jc w:val="both"/>
        <w:rPr>
          <w:rFonts w:ascii="Times New Roman" w:hAnsi="Times New Roman"/>
          <w:sz w:val="24"/>
          <w:szCs w:val="24"/>
        </w:rPr>
      </w:pPr>
      <w:r w:rsidRPr="005A36A4">
        <w:rPr>
          <w:rFonts w:ascii="Times New Roman" w:hAnsi="Times New Roman"/>
          <w:sz w:val="24"/>
          <w:szCs w:val="24"/>
        </w:rPr>
        <w:t>8. No campo “Selecione uma opção de geração”, escolha “Baixar PDF”;</w:t>
      </w:r>
    </w:p>
    <w:p w:rsidR="007E36CE" w:rsidRPr="005A36A4" w:rsidRDefault="007E36CE" w:rsidP="007E36CE">
      <w:pPr>
        <w:jc w:val="both"/>
        <w:rPr>
          <w:rFonts w:ascii="Times New Roman" w:hAnsi="Times New Roman"/>
          <w:sz w:val="24"/>
          <w:szCs w:val="24"/>
        </w:rPr>
      </w:pPr>
      <w:r w:rsidRPr="005A36A4">
        <w:rPr>
          <w:rFonts w:ascii="Times New Roman" w:hAnsi="Times New Roman"/>
          <w:sz w:val="24"/>
          <w:szCs w:val="24"/>
        </w:rPr>
        <w:t>9. Clique em “Emitir GRU”;</w:t>
      </w:r>
    </w:p>
    <w:p w:rsidR="007E36CE" w:rsidRPr="005A36A4" w:rsidRDefault="007E36CE" w:rsidP="007E36CE">
      <w:pPr>
        <w:jc w:val="both"/>
        <w:rPr>
          <w:rFonts w:ascii="Times New Roman" w:hAnsi="Times New Roman"/>
          <w:sz w:val="24"/>
          <w:szCs w:val="24"/>
        </w:rPr>
      </w:pPr>
      <w:r w:rsidRPr="005A36A4">
        <w:rPr>
          <w:rFonts w:ascii="Times New Roman" w:hAnsi="Times New Roman"/>
          <w:sz w:val="24"/>
          <w:szCs w:val="24"/>
        </w:rPr>
        <w:t>10. Imprima o boleto emitido e pague, exclusivamente, no Banco do Brasil.</w:t>
      </w:r>
    </w:p>
    <w:p w:rsidR="0041432D" w:rsidRDefault="0041432D" w:rsidP="007E36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41432D" w:rsidSect="00A54723">
      <w:pgSz w:w="11906" w:h="16838"/>
      <w:pgMar w:top="68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D709C"/>
    <w:multiLevelType w:val="hybridMultilevel"/>
    <w:tmpl w:val="90A45F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40FF"/>
    <w:rsid w:val="00004CB5"/>
    <w:rsid w:val="00033973"/>
    <w:rsid w:val="00083655"/>
    <w:rsid w:val="001168E0"/>
    <w:rsid w:val="001904FC"/>
    <w:rsid w:val="001B40FF"/>
    <w:rsid w:val="002C6889"/>
    <w:rsid w:val="003236B5"/>
    <w:rsid w:val="003851B6"/>
    <w:rsid w:val="0041432D"/>
    <w:rsid w:val="005F4EEE"/>
    <w:rsid w:val="006270F7"/>
    <w:rsid w:val="006A3A41"/>
    <w:rsid w:val="007628E9"/>
    <w:rsid w:val="007E36CE"/>
    <w:rsid w:val="008955D5"/>
    <w:rsid w:val="008D38F9"/>
    <w:rsid w:val="00912FE0"/>
    <w:rsid w:val="009C6421"/>
    <w:rsid w:val="00A54723"/>
    <w:rsid w:val="00BD5F8E"/>
    <w:rsid w:val="00C36EF3"/>
    <w:rsid w:val="00D508BB"/>
    <w:rsid w:val="00D63000"/>
    <w:rsid w:val="00D93ADB"/>
    <w:rsid w:val="00DC68DA"/>
    <w:rsid w:val="00E16BF1"/>
    <w:rsid w:val="00E3070B"/>
    <w:rsid w:val="00F82832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0F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28E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28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2016-12-06T19:32:00Z</dcterms:created>
  <dcterms:modified xsi:type="dcterms:W3CDTF">2016-12-06T19:39:00Z</dcterms:modified>
</cp:coreProperties>
</file>